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58" w:rsidRPr="00AE5658" w:rsidRDefault="00AE5658" w:rsidP="00AE5658">
      <w:pPr>
        <w:pBdr>
          <w:bottom w:val="single" w:sz="6" w:space="0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</w:pPr>
      <w:r w:rsidRPr="00AE5658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  <w:t>AZIENDA OSPEDALIERA «ANNUNZIATA - MARIANO SANTO S. BARBARA» - COSENZA</w:t>
      </w:r>
    </w:p>
    <w:p w:rsidR="00AE5658" w:rsidRPr="00AE5658" w:rsidRDefault="00AE5658" w:rsidP="00AE5658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</w:rPr>
      </w:pPr>
      <w:bookmarkStart w:id="0" w:name="_GoBack"/>
      <w:r w:rsidRPr="00AE5658">
        <w:rPr>
          <w:rFonts w:ascii="Arial" w:eastAsia="Times New Roman" w:hAnsi="Arial" w:cs="Arial"/>
          <w:b/>
          <w:bCs/>
          <w:color w:val="536074"/>
          <w:sz w:val="34"/>
          <w:szCs w:val="34"/>
        </w:rPr>
        <w:t>CONCORSO</w:t>
      </w:r>
      <w:r w:rsidRPr="00AE5658">
        <w:rPr>
          <w:rFonts w:ascii="Arial" w:eastAsia="Times New Roman" w:hAnsi="Arial" w:cs="Arial"/>
          <w:b/>
          <w:bCs/>
          <w:color w:val="536074"/>
          <w:sz w:val="34"/>
        </w:rPr>
        <w:t> </w:t>
      </w:r>
      <w:r w:rsidRPr="00AE5658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(</w:t>
      </w:r>
      <w:proofErr w:type="spellStart"/>
      <w:r w:rsidRPr="00AE5658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scad</w:t>
      </w:r>
      <w:proofErr w:type="spellEnd"/>
      <w:r w:rsidRPr="00AE5658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. 2 agosto 2018)  </w:t>
      </w:r>
    </w:p>
    <w:p w:rsidR="0043756F" w:rsidRPr="0043756F" w:rsidRDefault="00AE5658" w:rsidP="0043756F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4"/>
          <w:szCs w:val="24"/>
        </w:rPr>
      </w:pPr>
      <w:r w:rsidRPr="00AE5658">
        <w:rPr>
          <w:rFonts w:ascii="Arial" w:eastAsia="Times New Roman" w:hAnsi="Arial" w:cs="Arial"/>
          <w:color w:val="444444"/>
          <w:sz w:val="24"/>
          <w:szCs w:val="24"/>
        </w:rPr>
        <w:t>Conferimento dell'incarico di direzione di struttura complessa «Anatomia patologica»</w:t>
      </w:r>
      <w:r w:rsidRPr="00AE5658">
        <w:rPr>
          <w:rFonts w:ascii="Arial" w:eastAsia="Times New Roman" w:hAnsi="Arial" w:cs="Arial"/>
          <w:color w:val="444444"/>
          <w:sz w:val="24"/>
        </w:rPr>
        <w:t> </w:t>
      </w:r>
      <w:hyperlink r:id="rId5" w:tgtFrame="_blank" w:history="1">
        <w:r w:rsidRPr="00AE5658">
          <w:rPr>
            <w:rFonts w:ascii="Arial" w:eastAsia="Times New Roman" w:hAnsi="Arial" w:cs="Arial"/>
            <w:color w:val="4A970B"/>
            <w:sz w:val="24"/>
            <w:u w:val="single"/>
          </w:rPr>
          <w:t>(GU n.52 del 03-07-2018)</w:t>
        </w:r>
      </w:hyperlink>
    </w:p>
    <w:bookmarkEnd w:id="0"/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Si da' avviso che, con deliberazione del  direttore  generale  n.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163 del 21 marzo 2018,  e'  stato  indetto  Avviso  pubblico  per  il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conferimento  dell'incarico  di  Direzione  di  struttura   complessa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«Anatomia patologica». 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Il termine utile per la presentazione delle  domande,  redatte su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carta semplice, corredate dei documenti prescritti ed indirizzate  al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direttore generale  dell'Azienda  ospedaliera  di  Cosenza,  via  San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Martino snc - 87100 Cosenza - scade il trentesimo  giorno  successivo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alla  data  di  pubblicazione  del  presente  avviso  nella  Gazzetta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Ufficiale della Repubblica - 4ª Serie speciale «Concorsi ed esami». 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Il testo integrale del bando, con l'indicazione dei  requisiti  e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delle </w:t>
      </w:r>
      <w:proofErr w:type="spellStart"/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modalita'</w:t>
      </w:r>
      <w:proofErr w:type="spellEnd"/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di partecipazione al concorso,  e'  stato  pubblicato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nel Bollettino Ufficiale della Regione Calabria, Parte  III,  n.  52,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del 23 maggio 2018. 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Per  ulteriori  informazioni  rivolgersi   all'Ufficio   gestione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risorse umane  -  Settore  concorsi  -  dell'Azienda  ospedaliera  di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>Cosenza,   via   San   Martino   snc   -   87100   Cosenza   -   tel.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0984-681663/681647 - fax 0984-681600. </w:t>
      </w:r>
    </w:p>
    <w:p w:rsidR="0043756F" w:rsidRPr="0043756F" w:rsidRDefault="0043756F" w:rsidP="0043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43756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43756F" w:rsidRDefault="0043756F"/>
    <w:sectPr w:rsidR="00437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58"/>
    <w:rsid w:val="0043756F"/>
    <w:rsid w:val="009359DA"/>
    <w:rsid w:val="00A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E5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E5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E5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6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56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AE5658"/>
  </w:style>
  <w:style w:type="character" w:customStyle="1" w:styleId="linkgazzetta">
    <w:name w:val="link_gazzetta"/>
    <w:basedOn w:val="Carpredefinitoparagrafo"/>
    <w:rsid w:val="00AE5658"/>
  </w:style>
  <w:style w:type="character" w:styleId="Collegamentoipertestuale">
    <w:name w:val="Hyperlink"/>
    <w:basedOn w:val="Carpredefinitoparagrafo"/>
    <w:uiPriority w:val="99"/>
    <w:semiHidden/>
    <w:unhideWhenUsed/>
    <w:rsid w:val="00AE565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37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3756F"/>
    <w:rPr>
      <w:rFonts w:ascii="Courier New" w:eastAsia="Times New Roman" w:hAnsi="Courier New" w:cs="Courier New"/>
      <w:sz w:val="20"/>
      <w:szCs w:val="20"/>
    </w:rPr>
  </w:style>
  <w:style w:type="character" w:customStyle="1" w:styleId="riferimento">
    <w:name w:val="riferimento"/>
    <w:basedOn w:val="Carpredefinitoparagrafo"/>
    <w:rsid w:val="0043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E5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E5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AE5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6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56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AE5658"/>
  </w:style>
  <w:style w:type="character" w:customStyle="1" w:styleId="linkgazzetta">
    <w:name w:val="link_gazzetta"/>
    <w:basedOn w:val="Carpredefinitoparagrafo"/>
    <w:rsid w:val="00AE5658"/>
  </w:style>
  <w:style w:type="character" w:styleId="Collegamentoipertestuale">
    <w:name w:val="Hyperlink"/>
    <w:basedOn w:val="Carpredefinitoparagrafo"/>
    <w:uiPriority w:val="99"/>
    <w:semiHidden/>
    <w:unhideWhenUsed/>
    <w:rsid w:val="00AE565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37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3756F"/>
    <w:rPr>
      <w:rFonts w:ascii="Courier New" w:eastAsia="Times New Roman" w:hAnsi="Courier New" w:cs="Courier New"/>
      <w:sz w:val="20"/>
      <w:szCs w:val="20"/>
    </w:rPr>
  </w:style>
  <w:style w:type="character" w:customStyle="1" w:styleId="riferimento">
    <w:name w:val="riferimento"/>
    <w:basedOn w:val="Carpredefinitoparagrafo"/>
    <w:rsid w:val="0043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zettaufficiale.it/eli/gu/2018/07/03/52/s4/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Enrica</cp:lastModifiedBy>
  <cp:revision>2</cp:revision>
  <dcterms:created xsi:type="dcterms:W3CDTF">2018-07-06T13:30:00Z</dcterms:created>
  <dcterms:modified xsi:type="dcterms:W3CDTF">2018-07-06T13:30:00Z</dcterms:modified>
</cp:coreProperties>
</file>